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420" w14:textId="77777777" w:rsidR="00755029" w:rsidRPr="00B86A24" w:rsidRDefault="00755029" w:rsidP="00755029">
      <w:pPr>
        <w:jc w:val="center"/>
        <w:rPr>
          <w:b/>
        </w:rPr>
      </w:pPr>
      <w:r w:rsidRPr="00B86A24">
        <w:rPr>
          <w:b/>
        </w:rPr>
        <w:t>POSITION DESCRIPTION</w:t>
      </w:r>
    </w:p>
    <w:p w14:paraId="79D1F109" w14:textId="77777777" w:rsidR="002D0E1C" w:rsidRDefault="002D0E1C" w:rsidP="00755029">
      <w:pPr>
        <w:rPr>
          <w:b/>
          <w:u w:val="single"/>
        </w:rPr>
      </w:pPr>
    </w:p>
    <w:p w14:paraId="0618D611" w14:textId="77777777" w:rsidR="002D0E1C" w:rsidRDefault="002D0E1C" w:rsidP="00755029">
      <w:pPr>
        <w:rPr>
          <w:b/>
          <w:u w:val="single"/>
        </w:rPr>
      </w:pPr>
    </w:p>
    <w:p w14:paraId="01D8FDF5" w14:textId="77777777" w:rsidR="00755029" w:rsidRDefault="00B86A24" w:rsidP="00755029">
      <w:pPr>
        <w:rPr>
          <w:b/>
          <w:u w:val="single"/>
        </w:rPr>
      </w:pPr>
      <w:r>
        <w:rPr>
          <w:b/>
          <w:u w:val="single"/>
        </w:rPr>
        <w:t xml:space="preserve">POSITION </w:t>
      </w:r>
      <w:r w:rsidR="00755029">
        <w:rPr>
          <w:b/>
          <w:u w:val="single"/>
        </w:rPr>
        <w:t>TITLE</w:t>
      </w:r>
      <w:r w:rsidR="00755029" w:rsidRPr="00DD39E3">
        <w:rPr>
          <w:b/>
        </w:rPr>
        <w:t>:</w:t>
      </w:r>
    </w:p>
    <w:p w14:paraId="7C9340D2" w14:textId="77777777" w:rsidR="00755029" w:rsidRDefault="00304B23" w:rsidP="00755029">
      <w:r>
        <w:t>15</w:t>
      </w:r>
      <w:r w:rsidRPr="00304B23">
        <w:rPr>
          <w:vertAlign w:val="superscript"/>
        </w:rPr>
        <w:t>th</w:t>
      </w:r>
      <w:r>
        <w:t xml:space="preserve"> JDC </w:t>
      </w:r>
      <w:r w:rsidR="006A62E1">
        <w:t xml:space="preserve">Court </w:t>
      </w:r>
      <w:r w:rsidR="003F6C2F">
        <w:t>Administrator</w:t>
      </w:r>
      <w:r w:rsidR="006B35FF">
        <w:t xml:space="preserve"> </w:t>
      </w:r>
    </w:p>
    <w:p w14:paraId="382AA790" w14:textId="77777777" w:rsidR="00755029" w:rsidRDefault="00755029" w:rsidP="00755029"/>
    <w:p w14:paraId="576AFFAD" w14:textId="77777777" w:rsidR="00755029" w:rsidRPr="00DD39E3" w:rsidRDefault="00755029" w:rsidP="00755029">
      <w:pPr>
        <w:rPr>
          <w:b/>
        </w:rPr>
      </w:pPr>
      <w:r>
        <w:rPr>
          <w:b/>
          <w:u w:val="single"/>
        </w:rPr>
        <w:t>REPORTS TO</w:t>
      </w:r>
      <w:r w:rsidRPr="00DD39E3">
        <w:rPr>
          <w:b/>
        </w:rPr>
        <w:t>:</w:t>
      </w:r>
    </w:p>
    <w:p w14:paraId="3EDF6AD0" w14:textId="77777777" w:rsidR="00755029" w:rsidRPr="00304B23" w:rsidRDefault="00304B23" w:rsidP="00755029">
      <w:r>
        <w:t>Immediate Supervisor</w:t>
      </w:r>
      <w:r w:rsidR="004C4225">
        <w:t xml:space="preserve"> is</w:t>
      </w:r>
      <w:r>
        <w:t xml:space="preserve"> sitting Chief Judge; reports to judges </w:t>
      </w:r>
      <w:proofErr w:type="spellStart"/>
      <w:r>
        <w:t>en</w:t>
      </w:r>
      <w:proofErr w:type="spellEnd"/>
      <w:r>
        <w:t xml:space="preserve"> banc</w:t>
      </w:r>
    </w:p>
    <w:p w14:paraId="1C1174AC" w14:textId="77777777" w:rsidR="00B5335C" w:rsidRDefault="00B5335C" w:rsidP="00755029"/>
    <w:p w14:paraId="64B5AC6B" w14:textId="77777777" w:rsidR="00B86A24" w:rsidRPr="00DD39E3" w:rsidRDefault="00B86A24" w:rsidP="00755029">
      <w:pPr>
        <w:rPr>
          <w:b/>
        </w:rPr>
      </w:pPr>
      <w:r>
        <w:rPr>
          <w:b/>
          <w:u w:val="single"/>
        </w:rPr>
        <w:t>COMPENSATION</w:t>
      </w:r>
      <w:r w:rsidRPr="00DD39E3">
        <w:rPr>
          <w:b/>
        </w:rPr>
        <w:t>:</w:t>
      </w:r>
    </w:p>
    <w:p w14:paraId="28A47F15" w14:textId="77777777" w:rsidR="00B86A24" w:rsidRDefault="00304B23" w:rsidP="00755029">
      <w:r>
        <w:t xml:space="preserve">As set by the judges </w:t>
      </w:r>
      <w:proofErr w:type="spellStart"/>
      <w:r>
        <w:t>en</w:t>
      </w:r>
      <w:proofErr w:type="spellEnd"/>
      <w:r>
        <w:t xml:space="preserve"> banc.  Benefits include</w:t>
      </w:r>
      <w:r w:rsidR="00B86A24">
        <w:t xml:space="preserve"> participation in Louisiana Parochial Employees Retirement System and group health insurance.  </w:t>
      </w:r>
    </w:p>
    <w:p w14:paraId="49AC05EC" w14:textId="77777777" w:rsidR="00CA6152" w:rsidRDefault="00CA6152" w:rsidP="00755029"/>
    <w:p w14:paraId="676BF889" w14:textId="77777777" w:rsidR="00755029" w:rsidRDefault="00755029" w:rsidP="00755029">
      <w:pPr>
        <w:rPr>
          <w:b/>
          <w:u w:val="single"/>
        </w:rPr>
      </w:pPr>
      <w:r>
        <w:rPr>
          <w:b/>
          <w:u w:val="single"/>
        </w:rPr>
        <w:t>LOCATION OF WORK</w:t>
      </w:r>
      <w:r w:rsidRPr="00DD39E3">
        <w:rPr>
          <w:b/>
        </w:rPr>
        <w:t>:</w:t>
      </w:r>
    </w:p>
    <w:p w14:paraId="342A9CC0" w14:textId="77777777" w:rsidR="00755029" w:rsidRDefault="00755029" w:rsidP="00755029">
      <w:r>
        <w:t xml:space="preserve">Administrative office located within the </w:t>
      </w:r>
      <w:r w:rsidR="00304B23">
        <w:t>Lafayette Parish Courthouse, 800 S. Buchanan St., 5</w:t>
      </w:r>
      <w:r w:rsidR="00304B23" w:rsidRPr="00304B23">
        <w:rPr>
          <w:vertAlign w:val="superscript"/>
        </w:rPr>
        <w:t>th</w:t>
      </w:r>
      <w:r w:rsidR="00304B23">
        <w:t xml:space="preserve"> Floor, Lafayette, LA.  </w:t>
      </w:r>
      <w:r w:rsidR="006A62E1">
        <w:t>Will also be</w:t>
      </w:r>
      <w:r>
        <w:t xml:space="preserve"> required to</w:t>
      </w:r>
      <w:r w:rsidR="006A62E1">
        <w:t xml:space="preserve"> work </w:t>
      </w:r>
      <w:r w:rsidR="00420F6D">
        <w:t>from</w:t>
      </w:r>
      <w:r w:rsidR="006A62E1">
        <w:t xml:space="preserve"> the </w:t>
      </w:r>
      <w:r w:rsidR="00304B23">
        <w:t>Acadia</w:t>
      </w:r>
      <w:r w:rsidR="006A62E1">
        <w:t xml:space="preserve"> Parish Courthouse </w:t>
      </w:r>
      <w:r w:rsidR="00304B23">
        <w:t xml:space="preserve">(Crowley) and the Vermilion Parish Courthouse (Abbeville), </w:t>
      </w:r>
      <w:r>
        <w:t>as necessary.</w:t>
      </w:r>
    </w:p>
    <w:p w14:paraId="61CC4AB0" w14:textId="77777777" w:rsidR="00755029" w:rsidRDefault="00755029" w:rsidP="00755029"/>
    <w:p w14:paraId="755A3314" w14:textId="77777777" w:rsidR="00755029" w:rsidRDefault="00755029" w:rsidP="00755029">
      <w:pPr>
        <w:rPr>
          <w:b/>
          <w:u w:val="single"/>
        </w:rPr>
      </w:pPr>
      <w:r>
        <w:rPr>
          <w:b/>
          <w:u w:val="single"/>
        </w:rPr>
        <w:t>HOURS OF WORK</w:t>
      </w:r>
      <w:r w:rsidRPr="00DD39E3">
        <w:rPr>
          <w:b/>
        </w:rPr>
        <w:t>:</w:t>
      </w:r>
    </w:p>
    <w:p w14:paraId="20666ABF" w14:textId="77777777" w:rsidR="00755029" w:rsidRDefault="00755029" w:rsidP="00755029">
      <w:r>
        <w:t xml:space="preserve">General hours of work are </w:t>
      </w:r>
      <w:smartTag w:uri="urn:schemas-microsoft-com:office:smarttags" w:element="time">
        <w:smartTagPr>
          <w:attr w:name="Hour" w:val="8"/>
          <w:attr w:name="Minute" w:val="30"/>
        </w:smartTagPr>
        <w:r>
          <w:t>8:30 a.m. – 4:30 p.m.</w:t>
        </w:r>
      </w:smartTag>
      <w:r>
        <w:t>, Monday through Friday.  Exempt from overtime compensation.</w:t>
      </w:r>
      <w:r w:rsidR="003F6C2F">
        <w:t xml:space="preserve">  Will be required to work whatever hours are necessary to satisfactorily perform the duties and demands of the position.  Thirty-five (35) hour minimum work week.</w:t>
      </w:r>
    </w:p>
    <w:p w14:paraId="1419EB32" w14:textId="77777777" w:rsidR="00755029" w:rsidRDefault="00755029" w:rsidP="00755029"/>
    <w:p w14:paraId="41608D6B" w14:textId="77777777" w:rsidR="00755029" w:rsidRPr="00DD39E3" w:rsidRDefault="00755029" w:rsidP="00755029">
      <w:pPr>
        <w:rPr>
          <w:b/>
        </w:rPr>
      </w:pPr>
      <w:r>
        <w:rPr>
          <w:b/>
          <w:u w:val="single"/>
        </w:rPr>
        <w:t>POSITION PURPOSE</w:t>
      </w:r>
      <w:r w:rsidRPr="00DD39E3">
        <w:rPr>
          <w:b/>
        </w:rPr>
        <w:t>:</w:t>
      </w:r>
    </w:p>
    <w:p w14:paraId="301E1AD0" w14:textId="37F30960" w:rsidR="00755029" w:rsidRDefault="006A62E1" w:rsidP="00755029">
      <w:r w:rsidRPr="006A62E1">
        <w:t>T</w:t>
      </w:r>
      <w:r w:rsidR="00755029" w:rsidRPr="006A62E1">
        <w:t xml:space="preserve">he purpose of this position is to </w:t>
      </w:r>
      <w:r w:rsidR="00AB3396" w:rsidRPr="006A62E1">
        <w:t>provide high level responsible</w:t>
      </w:r>
      <w:r w:rsidR="008D2DDD">
        <w:t>,</w:t>
      </w:r>
      <w:r w:rsidR="00AB3396" w:rsidRPr="006A62E1">
        <w:t xml:space="preserve"> professional administrative management </w:t>
      </w:r>
      <w:r w:rsidR="00741D41">
        <w:t>for</w:t>
      </w:r>
      <w:r w:rsidR="00AB3396" w:rsidRPr="006A62E1">
        <w:t xml:space="preserve"> </w:t>
      </w:r>
      <w:r w:rsidR="008D2DDD">
        <w:t xml:space="preserve">the </w:t>
      </w:r>
      <w:r w:rsidR="00304B23">
        <w:t>15th</w:t>
      </w:r>
      <w:r w:rsidR="00183640" w:rsidRPr="006A62E1">
        <w:t xml:space="preserve"> Judicial District </w:t>
      </w:r>
      <w:r w:rsidR="00AB3396" w:rsidRPr="006A62E1">
        <w:t xml:space="preserve">Court.  </w:t>
      </w:r>
      <w:r w:rsidR="00933257">
        <w:t>The Court Administrator a</w:t>
      </w:r>
      <w:r w:rsidRPr="006A62E1">
        <w:t xml:space="preserve">ssumes day-to-day responsibilities of court administration as determined by </w:t>
      </w:r>
      <w:r w:rsidR="00420F6D">
        <w:t xml:space="preserve">the District Court </w:t>
      </w:r>
      <w:r w:rsidR="00304B23">
        <w:t xml:space="preserve">judges, individually and </w:t>
      </w:r>
      <w:proofErr w:type="spellStart"/>
      <w:r w:rsidR="00304B23" w:rsidRPr="00933257">
        <w:rPr>
          <w:i/>
        </w:rPr>
        <w:t>en</w:t>
      </w:r>
      <w:proofErr w:type="spellEnd"/>
      <w:r w:rsidR="00304B23" w:rsidRPr="00933257">
        <w:rPr>
          <w:i/>
        </w:rPr>
        <w:t xml:space="preserve"> banc</w:t>
      </w:r>
      <w:r w:rsidR="00304B23">
        <w:t xml:space="preserve">.  </w:t>
      </w:r>
      <w:r w:rsidR="00972321">
        <w:t>The position is responsible for maintaining a high degree of independence and accountability</w:t>
      </w:r>
      <w:r w:rsidRPr="006A62E1">
        <w:t xml:space="preserve"> and requires the maintenance of working relationships </w:t>
      </w:r>
      <w:r w:rsidR="00755029" w:rsidRPr="006A62E1">
        <w:t xml:space="preserve">with </w:t>
      </w:r>
      <w:r w:rsidR="00DB7323" w:rsidRPr="006A62E1">
        <w:t>key</w:t>
      </w:r>
      <w:r w:rsidR="00755029" w:rsidRPr="006A62E1">
        <w:t xml:space="preserve"> local</w:t>
      </w:r>
      <w:r w:rsidR="00DD39E3">
        <w:t xml:space="preserve"> and </w:t>
      </w:r>
      <w:r w:rsidR="00AB56B4">
        <w:t>state g</w:t>
      </w:r>
      <w:r w:rsidR="00755029" w:rsidRPr="006A62E1">
        <w:t>overnment officials</w:t>
      </w:r>
      <w:r w:rsidR="00304B23">
        <w:t xml:space="preserve"> and related entities</w:t>
      </w:r>
      <w:r w:rsidR="00755029" w:rsidRPr="006A62E1">
        <w:t xml:space="preserve">.  </w:t>
      </w:r>
    </w:p>
    <w:p w14:paraId="0DF76858" w14:textId="77777777" w:rsidR="00755029" w:rsidRDefault="00755029" w:rsidP="00755029"/>
    <w:p w14:paraId="676AB615" w14:textId="77777777" w:rsidR="000411D9" w:rsidRPr="00DD39E3" w:rsidRDefault="00755029" w:rsidP="00755029">
      <w:pPr>
        <w:rPr>
          <w:b/>
        </w:rPr>
      </w:pPr>
      <w:r>
        <w:rPr>
          <w:b/>
          <w:u w:val="single"/>
        </w:rPr>
        <w:t>ESSENTIAL FUNCTIONS</w:t>
      </w:r>
      <w:r w:rsidRPr="00DD39E3">
        <w:rPr>
          <w:b/>
        </w:rPr>
        <w:t>:</w:t>
      </w:r>
    </w:p>
    <w:p w14:paraId="03D833BA" w14:textId="77777777" w:rsidR="00DF4C88" w:rsidRDefault="00DF4C88" w:rsidP="00755029">
      <w:pPr>
        <w:rPr>
          <w:b/>
        </w:rPr>
      </w:pPr>
      <w:r>
        <w:rPr>
          <w:b/>
        </w:rPr>
        <w:t xml:space="preserve">Human Resource Management </w:t>
      </w:r>
    </w:p>
    <w:p w14:paraId="18450FDC" w14:textId="77777777" w:rsidR="00DF4C88" w:rsidRPr="00933257" w:rsidRDefault="00420F6D" w:rsidP="00420F6D">
      <w:pPr>
        <w:tabs>
          <w:tab w:val="left" w:pos="360"/>
        </w:tabs>
        <w:rPr>
          <w:b/>
        </w:rPr>
      </w:pPr>
      <w:r>
        <w:tab/>
      </w:r>
      <w:r w:rsidR="00AB56B4">
        <w:t>Creat</w:t>
      </w:r>
      <w:r w:rsidR="00285DA3">
        <w:t>e</w:t>
      </w:r>
      <w:r w:rsidR="00AB56B4">
        <w:t xml:space="preserve">/maintain personnel records and manage benefits for judicial staff.  </w:t>
      </w:r>
      <w:r w:rsidR="00D27DC9">
        <w:t>Creat</w:t>
      </w:r>
      <w:r w:rsidR="0023776D">
        <w:t>e</w:t>
      </w:r>
      <w:r w:rsidR="00D27DC9">
        <w:t xml:space="preserve">, </w:t>
      </w:r>
      <w:r>
        <w:tab/>
      </w:r>
      <w:r w:rsidR="00D27DC9">
        <w:t>distribut</w:t>
      </w:r>
      <w:r w:rsidR="0023776D">
        <w:t>e</w:t>
      </w:r>
      <w:r w:rsidR="00D27DC9">
        <w:t xml:space="preserve"> and enforce policies/procedures</w:t>
      </w:r>
      <w:r w:rsidR="0023776D">
        <w:t>, as the judges direct.</w:t>
      </w:r>
      <w:r w:rsidR="00AB56B4">
        <w:t xml:space="preserve">  </w:t>
      </w:r>
      <w:r w:rsidR="00741D41">
        <w:t>Assist in facilitating</w:t>
      </w:r>
      <w:r w:rsidR="00D27DC9">
        <w:t xml:space="preserve"> </w:t>
      </w:r>
      <w:r>
        <w:tab/>
      </w:r>
      <w:r w:rsidR="00D27DC9">
        <w:t xml:space="preserve">personnel matters for </w:t>
      </w:r>
      <w:r w:rsidR="00741D41">
        <w:t>the judiciary (as requested)</w:t>
      </w:r>
      <w:r w:rsidR="00AB56B4">
        <w:t xml:space="preserve">, and counsel court employees on </w:t>
      </w:r>
      <w:r>
        <w:tab/>
      </w:r>
      <w:r w:rsidR="00AB56B4">
        <w:t xml:space="preserve">various issues (policy, compensation, benefits, etc.).  </w:t>
      </w:r>
      <w:r w:rsidR="003659AE">
        <w:t xml:space="preserve">Manage all court-related </w:t>
      </w:r>
      <w:r w:rsidR="003659AE" w:rsidRPr="003659AE">
        <w:t xml:space="preserve">risk </w:t>
      </w:r>
      <w:r>
        <w:tab/>
      </w:r>
      <w:r w:rsidR="003659AE" w:rsidRPr="003659AE">
        <w:t>management efforts</w:t>
      </w:r>
      <w:r w:rsidR="003659AE">
        <w:t>,</w:t>
      </w:r>
      <w:r w:rsidR="003659AE" w:rsidRPr="003659AE">
        <w:t xml:space="preserve"> including procurement of various insurances</w:t>
      </w:r>
      <w:r>
        <w:t>.</w:t>
      </w:r>
      <w:r w:rsidR="00933257">
        <w:t xml:space="preserve">  </w:t>
      </w:r>
      <w:r w:rsidR="00933257" w:rsidRPr="00933257">
        <w:t xml:space="preserve">Conduct impartial </w:t>
      </w:r>
      <w:r w:rsidR="00933257">
        <w:tab/>
      </w:r>
      <w:r w:rsidR="00933257" w:rsidRPr="00933257">
        <w:t>investigation of complaints, report findings, and counsel as</w:t>
      </w:r>
      <w:r w:rsidR="00933257">
        <w:t xml:space="preserve"> </w:t>
      </w:r>
      <w:r w:rsidR="00933257" w:rsidRPr="00933257">
        <w:t>necessary</w:t>
      </w:r>
    </w:p>
    <w:p w14:paraId="2C7E219F" w14:textId="77777777" w:rsidR="00DF4C88" w:rsidRDefault="00DF4C88" w:rsidP="00755029">
      <w:pPr>
        <w:rPr>
          <w:b/>
        </w:rPr>
      </w:pPr>
      <w:r>
        <w:rPr>
          <w:b/>
        </w:rPr>
        <w:t>Fiscal Administration</w:t>
      </w:r>
    </w:p>
    <w:p w14:paraId="7DDC9B29" w14:textId="77777777" w:rsidR="00131669" w:rsidRDefault="00420F6D" w:rsidP="00933257">
      <w:pPr>
        <w:tabs>
          <w:tab w:val="left" w:pos="360"/>
        </w:tabs>
      </w:pPr>
      <w:r>
        <w:tab/>
      </w:r>
      <w:r w:rsidR="00285DA3">
        <w:t>Responsible for oversight of all public funds managed by the Court. W</w:t>
      </w:r>
      <w:r w:rsidR="0049047B">
        <w:t xml:space="preserve">ith assistance </w:t>
      </w:r>
      <w:r>
        <w:tab/>
      </w:r>
      <w:r w:rsidR="0049047B">
        <w:t xml:space="preserve">of support staff, </w:t>
      </w:r>
      <w:r w:rsidR="00DF4C88">
        <w:t xml:space="preserve">administer accounting, purchasing, payroll, and financial control </w:t>
      </w:r>
      <w:r>
        <w:tab/>
      </w:r>
      <w:r w:rsidR="00DF4C88">
        <w:t>functions</w:t>
      </w:r>
      <w:r w:rsidR="0023776D">
        <w:t>.</w:t>
      </w:r>
      <w:r w:rsidR="00777552">
        <w:t xml:space="preserve">  </w:t>
      </w:r>
      <w:r w:rsidR="0023776D">
        <w:t>P</w:t>
      </w:r>
      <w:r w:rsidR="00DF1C7C">
        <w:t>repare court b</w:t>
      </w:r>
      <w:r w:rsidR="00DF4C88">
        <w:t>udgets</w:t>
      </w:r>
      <w:r w:rsidR="00DF1C7C">
        <w:t xml:space="preserve"> and guide the </w:t>
      </w:r>
      <w:r w:rsidR="0023776D">
        <w:t>C</w:t>
      </w:r>
      <w:r w:rsidR="00DF1C7C">
        <w:t xml:space="preserve">ourt through state and local </w:t>
      </w:r>
      <w:r>
        <w:tab/>
      </w:r>
      <w:r w:rsidR="00DF1C7C">
        <w:t>government review processes.</w:t>
      </w:r>
      <w:r w:rsidR="00777552">
        <w:t xml:space="preserve">  </w:t>
      </w:r>
      <w:r w:rsidR="0023776D">
        <w:t xml:space="preserve">Assist with grant writing </w:t>
      </w:r>
      <w:r w:rsidR="00AB56B4">
        <w:t>and/or</w:t>
      </w:r>
      <w:r w:rsidR="0023776D">
        <w:t xml:space="preserve"> application.</w:t>
      </w:r>
      <w:r w:rsidR="00777552">
        <w:t xml:space="preserve">  </w:t>
      </w:r>
      <w:r w:rsidR="00DF1C7C">
        <w:t xml:space="preserve">.  </w:t>
      </w:r>
    </w:p>
    <w:p w14:paraId="13398243" w14:textId="77777777" w:rsidR="00933257" w:rsidRPr="00933257" w:rsidRDefault="00131669" w:rsidP="00933257">
      <w:pPr>
        <w:tabs>
          <w:tab w:val="left" w:pos="360"/>
        </w:tabs>
      </w:pPr>
      <w:r>
        <w:tab/>
        <w:t>Implement safeguards and procedures to guard against fraud and misuse of funds.</w:t>
      </w:r>
      <w:r w:rsidR="00933257" w:rsidRPr="00933257">
        <w:tab/>
      </w:r>
    </w:p>
    <w:p w14:paraId="2046FC50" w14:textId="77777777" w:rsidR="00AB56B4" w:rsidRDefault="00AB56B4" w:rsidP="00420F6D">
      <w:pPr>
        <w:tabs>
          <w:tab w:val="left" w:pos="360"/>
        </w:tabs>
      </w:pPr>
    </w:p>
    <w:p w14:paraId="5E4A56D6" w14:textId="77777777" w:rsidR="00AB56B4" w:rsidRDefault="00AB56B4">
      <w:r>
        <w:br w:type="page"/>
      </w:r>
    </w:p>
    <w:p w14:paraId="64F23E69" w14:textId="77777777" w:rsidR="00DF1C7C" w:rsidRPr="00DF1C7C" w:rsidRDefault="00DF1C7C" w:rsidP="00755029">
      <w:pPr>
        <w:rPr>
          <w:b/>
        </w:rPr>
      </w:pPr>
      <w:r w:rsidRPr="00DF1C7C">
        <w:rPr>
          <w:b/>
        </w:rPr>
        <w:lastRenderedPageBreak/>
        <w:t>Information Management</w:t>
      </w:r>
    </w:p>
    <w:p w14:paraId="3C5126D9" w14:textId="77777777" w:rsidR="0023776D" w:rsidRDefault="00420F6D" w:rsidP="00420F6D">
      <w:pPr>
        <w:tabs>
          <w:tab w:val="left" w:pos="360"/>
        </w:tabs>
      </w:pPr>
      <w:r>
        <w:tab/>
      </w:r>
      <w:r w:rsidR="00DF1C7C">
        <w:t>Develop the capacity to deliver information to decision makers at critical events</w:t>
      </w:r>
      <w:r w:rsidR="0023776D">
        <w:t>.</w:t>
      </w:r>
    </w:p>
    <w:p w14:paraId="104C3178" w14:textId="77777777" w:rsidR="00285DA3" w:rsidRDefault="00420F6D" w:rsidP="00420F6D">
      <w:pPr>
        <w:tabs>
          <w:tab w:val="left" w:pos="360"/>
        </w:tabs>
        <w:rPr>
          <w:b/>
        </w:rPr>
      </w:pPr>
      <w:r>
        <w:tab/>
      </w:r>
      <w:r w:rsidR="0023776D">
        <w:t>M</w:t>
      </w:r>
      <w:r w:rsidR="00DF1C7C">
        <w:t>onitor procedural performance</w:t>
      </w:r>
      <w:r w:rsidR="0023776D">
        <w:t>.</w:t>
      </w:r>
      <w:r w:rsidR="00777552">
        <w:t xml:space="preserve">  </w:t>
      </w:r>
      <w:r w:rsidR="0023776D">
        <w:t>I</w:t>
      </w:r>
      <w:r w:rsidR="00DF1C7C">
        <w:t xml:space="preserve">nform court system employees, attorneys, related </w:t>
      </w:r>
      <w:r>
        <w:tab/>
      </w:r>
      <w:r w:rsidR="00DF1C7C">
        <w:t>agencies, and general public as appropriate</w:t>
      </w:r>
      <w:r w:rsidR="002D739F">
        <w:t xml:space="preserve">, including but not limited to information </w:t>
      </w:r>
      <w:r>
        <w:tab/>
      </w:r>
      <w:r w:rsidR="002D739F">
        <w:t>distribution during emergency situation</w:t>
      </w:r>
      <w:r w:rsidR="00AB56B4">
        <w:t>s</w:t>
      </w:r>
      <w:r w:rsidR="002D739F">
        <w:t>, l</w:t>
      </w:r>
      <w:r w:rsidR="003659AE">
        <w:t>egislative updates</w:t>
      </w:r>
      <w:r w:rsidR="002D739F">
        <w:t xml:space="preserve">, policy/procedural </w:t>
      </w:r>
      <w:r>
        <w:tab/>
      </w:r>
      <w:r w:rsidR="002D739F">
        <w:t xml:space="preserve">changes, court rule changes, </w:t>
      </w:r>
      <w:r w:rsidR="00AB56B4">
        <w:t xml:space="preserve">and </w:t>
      </w:r>
      <w:r w:rsidR="002D739F">
        <w:t>calendar changes</w:t>
      </w:r>
      <w:r w:rsidR="00AB56B4">
        <w:t xml:space="preserve">.  </w:t>
      </w:r>
      <w:r w:rsidR="00285DA3">
        <w:t xml:space="preserve">Responsible for creation and </w:t>
      </w:r>
      <w:r>
        <w:tab/>
      </w:r>
      <w:r w:rsidR="00285DA3">
        <w:t xml:space="preserve">maintenance of the </w:t>
      </w:r>
      <w:r w:rsidR="00DD39E3">
        <w:t>annual</w:t>
      </w:r>
      <w:r w:rsidR="00285DA3">
        <w:t xml:space="preserve"> civil/criminal court calendar.</w:t>
      </w:r>
    </w:p>
    <w:p w14:paraId="56128BE1" w14:textId="77777777" w:rsidR="00420F6D" w:rsidRPr="00DF1C7C" w:rsidRDefault="00420F6D" w:rsidP="00420F6D">
      <w:pPr>
        <w:tabs>
          <w:tab w:val="left" w:pos="360"/>
        </w:tabs>
        <w:rPr>
          <w:b/>
        </w:rPr>
      </w:pPr>
      <w:r w:rsidRPr="00DF1C7C">
        <w:rPr>
          <w:b/>
        </w:rPr>
        <w:t>Disaster Preparedness</w:t>
      </w:r>
    </w:p>
    <w:p w14:paraId="208D14ED" w14:textId="77777777" w:rsidR="00420F6D" w:rsidRDefault="00420F6D" w:rsidP="00420F6D">
      <w:pPr>
        <w:tabs>
          <w:tab w:val="left" w:pos="360"/>
        </w:tabs>
      </w:pPr>
      <w:r>
        <w:tab/>
        <w:t xml:space="preserve">Maintain and revise as necessary emergency preparedness plan, activities, and </w:t>
      </w:r>
      <w:r>
        <w:tab/>
        <w:t xml:space="preserve">communications of 15th JDC.  This includes drafting and regularly updating </w:t>
      </w:r>
      <w:r>
        <w:tab/>
      </w:r>
      <w:r w:rsidRPr="00285DA3">
        <w:t xml:space="preserve">Continuity of Operations Plan (COOP) such that it contains all necessary, accurate </w:t>
      </w:r>
      <w:r>
        <w:tab/>
      </w:r>
      <w:r w:rsidRPr="00285DA3">
        <w:t>inf</w:t>
      </w:r>
      <w:r>
        <w:t xml:space="preserve">ormation and is user-friendly to all 15th JDC employees and judges.  </w:t>
      </w:r>
      <w:r>
        <w:tab/>
        <w:t xml:space="preserve">Responsibility includes educating all judges and employees on the COOP and also </w:t>
      </w:r>
      <w:r>
        <w:tab/>
        <w:t xml:space="preserve">includes coordination of plan, activities, and communications with court-related </w:t>
      </w:r>
      <w:r>
        <w:tab/>
        <w:t xml:space="preserve">agencies.  </w:t>
      </w:r>
      <w:r>
        <w:tab/>
        <w:t xml:space="preserve">To the extent the COOPs of other jurisdictions involve the 15th JDC, this </w:t>
      </w:r>
      <w:r>
        <w:tab/>
        <w:t>position is responsible for that coordination.</w:t>
      </w:r>
    </w:p>
    <w:p w14:paraId="5F6887EF" w14:textId="77777777" w:rsidR="00E905F8" w:rsidRPr="00777552" w:rsidRDefault="00E905F8" w:rsidP="00E905F8">
      <w:pPr>
        <w:rPr>
          <w:b/>
        </w:rPr>
      </w:pPr>
      <w:r w:rsidRPr="00777552">
        <w:rPr>
          <w:b/>
        </w:rPr>
        <w:t>Technology Management</w:t>
      </w:r>
    </w:p>
    <w:p w14:paraId="4833D2BC" w14:textId="77777777" w:rsidR="00E905F8" w:rsidRDefault="00E905F8" w:rsidP="00E905F8">
      <w:pPr>
        <w:tabs>
          <w:tab w:val="left" w:pos="360"/>
        </w:tabs>
      </w:pPr>
      <w:r>
        <w:tab/>
        <w:t xml:space="preserve">Be able to review, evaluate and make recommendations regarding efficiencies and </w:t>
      </w:r>
      <w:r>
        <w:tab/>
        <w:t xml:space="preserve">capabilities of latest technology.  Draft and administer policies and procedures </w:t>
      </w:r>
      <w:r>
        <w:tab/>
        <w:t xml:space="preserve">regarding use of Court-owned technology.   Troubleshoot daily issues and either </w:t>
      </w:r>
      <w:r>
        <w:tab/>
        <w:t xml:space="preserve">resolve personally or refer to appropriate service provider for immediate resolution.  </w:t>
      </w:r>
      <w:r>
        <w:tab/>
        <w:t xml:space="preserve">Technology needs of the Court include courtroom audio and recording equipment, </w:t>
      </w:r>
      <w:r>
        <w:tab/>
        <w:t>cellular and office phone systems, computers and peripherals.</w:t>
      </w:r>
    </w:p>
    <w:p w14:paraId="07285A41" w14:textId="77777777" w:rsidR="00E905F8" w:rsidRDefault="00E905F8" w:rsidP="00E905F8">
      <w:pPr>
        <w:rPr>
          <w:b/>
        </w:rPr>
      </w:pPr>
      <w:r>
        <w:rPr>
          <w:b/>
        </w:rPr>
        <w:t>Facilities Management</w:t>
      </w:r>
    </w:p>
    <w:p w14:paraId="321B2EEE" w14:textId="77777777" w:rsidR="00E905F8" w:rsidRDefault="00E905F8" w:rsidP="00E905F8">
      <w:pPr>
        <w:tabs>
          <w:tab w:val="left" w:pos="360"/>
        </w:tabs>
      </w:pPr>
      <w:r>
        <w:tab/>
        <w:t xml:space="preserve">Survey facilities for efficiency, safety and compliance.  Report deficiencies to the </w:t>
      </w:r>
      <w:r>
        <w:tab/>
        <w:t xml:space="preserve">authorities as required.  Submit requests for work orders to parish governments and </w:t>
      </w:r>
      <w:r>
        <w:tab/>
        <w:t>manage projects to completion.</w:t>
      </w:r>
      <w:r w:rsidR="003B7266">
        <w:t xml:space="preserve">  Maintain records for state and local inventory.</w:t>
      </w:r>
    </w:p>
    <w:p w14:paraId="57E42698" w14:textId="77777777" w:rsidR="00E94F1A" w:rsidRPr="00E94F1A" w:rsidRDefault="00E94F1A" w:rsidP="00755029">
      <w:pPr>
        <w:rPr>
          <w:b/>
        </w:rPr>
      </w:pPr>
      <w:r w:rsidRPr="00E94F1A">
        <w:rPr>
          <w:b/>
        </w:rPr>
        <w:t>Research and Advisory Services</w:t>
      </w:r>
    </w:p>
    <w:p w14:paraId="66A96FA8" w14:textId="77777777" w:rsidR="00777552" w:rsidRPr="00933257" w:rsidRDefault="00420F6D" w:rsidP="00420F6D">
      <w:pPr>
        <w:tabs>
          <w:tab w:val="left" w:pos="360"/>
        </w:tabs>
      </w:pPr>
      <w:r>
        <w:tab/>
      </w:r>
      <w:r w:rsidR="00E94F1A">
        <w:t>Identif</w:t>
      </w:r>
      <w:r w:rsidR="0023776D">
        <w:t>y</w:t>
      </w:r>
      <w:r w:rsidR="00E94F1A">
        <w:t xml:space="preserve"> organizational problems and recommend procedural and administrative </w:t>
      </w:r>
      <w:r>
        <w:tab/>
      </w:r>
      <w:r w:rsidR="00E94F1A">
        <w:t>changes.</w:t>
      </w:r>
      <w:r>
        <w:t xml:space="preserve">  Remain current on legislative changes pertinent to the Court, and conduct </w:t>
      </w:r>
      <w:r>
        <w:tab/>
        <w:t xml:space="preserve">legal research as needed. </w:t>
      </w:r>
      <w:r>
        <w:tab/>
      </w:r>
      <w:r w:rsidR="00777552">
        <w:t xml:space="preserve">Update schedule of court costs and disseminate to all </w:t>
      </w:r>
      <w:r>
        <w:tab/>
      </w:r>
      <w:r w:rsidR="00777552">
        <w:t>offices of Clerk of Courts, Sheriffs, District Attorney and Public</w:t>
      </w:r>
      <w:r>
        <w:t xml:space="preserve"> </w:t>
      </w:r>
      <w:r w:rsidR="00777552">
        <w:t xml:space="preserve">Defender.  </w:t>
      </w:r>
    </w:p>
    <w:p w14:paraId="0D2D6317" w14:textId="77777777" w:rsidR="00DF1C7C" w:rsidRPr="00DF1C7C" w:rsidRDefault="00420F6D" w:rsidP="00755029">
      <w:pPr>
        <w:rPr>
          <w:b/>
        </w:rPr>
      </w:pPr>
      <w:r>
        <w:rPr>
          <w:b/>
        </w:rPr>
        <w:t>Clerical</w:t>
      </w:r>
      <w:r w:rsidR="00DF1C7C" w:rsidRPr="00DF1C7C">
        <w:rPr>
          <w:b/>
        </w:rPr>
        <w:t xml:space="preserve"> Services</w:t>
      </w:r>
    </w:p>
    <w:p w14:paraId="213F21C7" w14:textId="77777777" w:rsidR="00DF1C7C" w:rsidRDefault="00420F6D" w:rsidP="00420F6D">
      <w:pPr>
        <w:tabs>
          <w:tab w:val="left" w:pos="360"/>
        </w:tabs>
      </w:pPr>
      <w:r>
        <w:tab/>
        <w:t>Attend Judges’ Meetings, and r</w:t>
      </w:r>
      <w:r w:rsidR="00DF1C7C">
        <w:t>ecord and maintain</w:t>
      </w:r>
      <w:r>
        <w:t xml:space="preserve"> the meeting</w:t>
      </w:r>
      <w:r w:rsidR="00DF1C7C">
        <w:t xml:space="preserve"> minutes</w:t>
      </w:r>
      <w:r>
        <w:t>.</w:t>
      </w:r>
      <w:r w:rsidR="00DF1C7C">
        <w:t xml:space="preserve">  Report all </w:t>
      </w:r>
      <w:r>
        <w:tab/>
      </w:r>
      <w:r w:rsidR="00DF1C7C">
        <w:t>court rule revisions to Supreme Court for approval and</w:t>
      </w:r>
      <w:r w:rsidR="003B7266">
        <w:t xml:space="preserve"> </w:t>
      </w:r>
      <w:r w:rsidR="00DF1C7C">
        <w:t xml:space="preserve">publication by Thomson </w:t>
      </w:r>
      <w:r w:rsidR="003B7266">
        <w:tab/>
        <w:t>Reuters.</w:t>
      </w:r>
      <w:r w:rsidR="00777552">
        <w:t xml:space="preserve">  </w:t>
      </w:r>
      <w:r w:rsidR="00DF1C7C">
        <w:t>Draft and</w:t>
      </w:r>
      <w:r>
        <w:t>/or</w:t>
      </w:r>
      <w:r w:rsidR="00DF1C7C">
        <w:t xml:space="preserve"> review various </w:t>
      </w:r>
      <w:r>
        <w:t xml:space="preserve">legal </w:t>
      </w:r>
      <w:r w:rsidR="00DF1C7C">
        <w:t xml:space="preserve">documents including </w:t>
      </w:r>
      <w:r w:rsidR="00DF1C7C" w:rsidRPr="00420F6D">
        <w:t>contracts</w:t>
      </w:r>
      <w:r w:rsidR="00DF1C7C">
        <w:t xml:space="preserve">, </w:t>
      </w:r>
      <w:r w:rsidR="003B7266">
        <w:tab/>
      </w:r>
      <w:r w:rsidR="00DF1C7C">
        <w:t>Cooperative Endeavor Agreements, leases,</w:t>
      </w:r>
      <w:r>
        <w:t xml:space="preserve"> etc., prior to presentation for signing.  </w:t>
      </w:r>
      <w:r w:rsidR="00DF1C7C">
        <w:t xml:space="preserve"> </w:t>
      </w:r>
      <w:r>
        <w:tab/>
      </w:r>
    </w:p>
    <w:p w14:paraId="0DFFA085" w14:textId="77777777" w:rsidR="00DF1C7C" w:rsidRDefault="00DF1C7C" w:rsidP="00755029"/>
    <w:p w14:paraId="22BDBDE6" w14:textId="77777777" w:rsidR="00D1334F" w:rsidRDefault="00D1334F" w:rsidP="0052527C"/>
    <w:p w14:paraId="642AE124" w14:textId="77777777" w:rsidR="002D739F" w:rsidRDefault="00517BA1" w:rsidP="00755029">
      <w:pPr>
        <w:rPr>
          <w:b/>
          <w:u w:val="single"/>
        </w:rPr>
      </w:pPr>
      <w:r>
        <w:rPr>
          <w:b/>
          <w:u w:val="single"/>
        </w:rPr>
        <w:t>KNOWLEDGE, SKILLS AND ABILITIES</w:t>
      </w:r>
      <w:r w:rsidRPr="00DD39E3">
        <w:rPr>
          <w:b/>
        </w:rPr>
        <w:t>:</w:t>
      </w:r>
    </w:p>
    <w:p w14:paraId="5C0C11F2" w14:textId="77777777" w:rsidR="00217AF5" w:rsidRDefault="00217AF5" w:rsidP="004B5FA0">
      <w:pPr>
        <w:tabs>
          <w:tab w:val="left" w:pos="360"/>
        </w:tabs>
      </w:pPr>
      <w:r>
        <w:t xml:space="preserve">Ability to work independently and show initiative, perform under minimal supervision </w:t>
      </w:r>
      <w:r w:rsidR="004B5FA0">
        <w:tab/>
      </w:r>
      <w:r>
        <w:t>and act independently within the scope of normal duties and responsibilities.</w:t>
      </w:r>
    </w:p>
    <w:p w14:paraId="56195205" w14:textId="77777777" w:rsidR="00217AF5" w:rsidRDefault="00217AF5" w:rsidP="004B5FA0">
      <w:pPr>
        <w:tabs>
          <w:tab w:val="left" w:pos="360"/>
        </w:tabs>
      </w:pPr>
      <w:r>
        <w:t xml:space="preserve">Knowledge of laws, rules and standards associated with operating a general jurisdiction </w:t>
      </w:r>
      <w:r w:rsidR="004B5FA0">
        <w:tab/>
      </w:r>
      <w:r>
        <w:t xml:space="preserve">and family/juvenile jurisdiction court, including state and federal laws, state and local </w:t>
      </w:r>
      <w:r w:rsidR="004B5FA0">
        <w:tab/>
      </w:r>
      <w:r>
        <w:t xml:space="preserve">court rules, Code of Governmental Ethics, Code of Judicial Conduct, and Supreme </w:t>
      </w:r>
      <w:r w:rsidR="004B5FA0">
        <w:tab/>
      </w:r>
      <w:r>
        <w:t>Court supervisory rules for district courts.</w:t>
      </w:r>
    </w:p>
    <w:p w14:paraId="246C733E" w14:textId="77777777" w:rsidR="00217AF5" w:rsidRDefault="00217AF5" w:rsidP="00217AF5">
      <w:r>
        <w:t>Ability to perform as a project leader and apply project management techniques.</w:t>
      </w:r>
    </w:p>
    <w:p w14:paraId="6F8DDACD" w14:textId="77777777" w:rsidR="00217AF5" w:rsidRDefault="00217AF5" w:rsidP="00217AF5">
      <w:r>
        <w:t>Ability to produce quality work under pressure.</w:t>
      </w:r>
    </w:p>
    <w:p w14:paraId="300FDD0A" w14:textId="77777777" w:rsidR="00217AF5" w:rsidRDefault="00217AF5" w:rsidP="00217AF5">
      <w:r>
        <w:t>Superior skill in written and oral communication.</w:t>
      </w:r>
    </w:p>
    <w:p w14:paraId="6B9F9821" w14:textId="77777777" w:rsidR="00217AF5" w:rsidRDefault="00217AF5" w:rsidP="004B5FA0">
      <w:pPr>
        <w:tabs>
          <w:tab w:val="left" w:pos="360"/>
        </w:tabs>
        <w:rPr>
          <w:b/>
          <w:u w:val="single"/>
        </w:rPr>
      </w:pPr>
      <w:r>
        <w:lastRenderedPageBreak/>
        <w:t xml:space="preserve">Ability to organize data into a logical format for presentation in reports, documents or </w:t>
      </w:r>
      <w:r w:rsidR="004B5FA0">
        <w:tab/>
      </w:r>
      <w:r>
        <w:t>other written materials.</w:t>
      </w:r>
    </w:p>
    <w:p w14:paraId="649C1F79" w14:textId="77777777" w:rsidR="00933257" w:rsidRDefault="00933257" w:rsidP="00933257">
      <w:r>
        <w:t>Ability to monitor and revise budgets and contracts.</w:t>
      </w:r>
    </w:p>
    <w:p w14:paraId="54705DF7" w14:textId="77777777" w:rsidR="00217AF5" w:rsidRDefault="00933257" w:rsidP="00933257">
      <w:r>
        <w:t>Ability to effectively conduct meetings and make formal presentations.</w:t>
      </w:r>
    </w:p>
    <w:p w14:paraId="75D1B3FB" w14:textId="77777777" w:rsidR="00933257" w:rsidRDefault="00933257" w:rsidP="00933257">
      <w:r>
        <w:t>Knowledge of effective supervisory principles and techniques.</w:t>
      </w:r>
    </w:p>
    <w:p w14:paraId="08F28991" w14:textId="77777777" w:rsidR="00933257" w:rsidRDefault="00933257" w:rsidP="00933257">
      <w:r>
        <w:t>Ability to exercise discretion and confidentiality.</w:t>
      </w:r>
    </w:p>
    <w:p w14:paraId="5B942A02" w14:textId="77777777" w:rsidR="00933257" w:rsidRDefault="00933257" w:rsidP="00933257">
      <w:r>
        <w:t>Ability to interact tactfully and courteously with individuals and groups.</w:t>
      </w:r>
    </w:p>
    <w:p w14:paraId="5E1C809E" w14:textId="77777777" w:rsidR="00217AF5" w:rsidRDefault="00933257" w:rsidP="00217AF5">
      <w:r>
        <w:t>Ability to establish and maintain effective working relationships with others.</w:t>
      </w:r>
    </w:p>
    <w:p w14:paraId="067F0AD6" w14:textId="77777777" w:rsidR="00217AF5" w:rsidRDefault="00217AF5" w:rsidP="004B5FA0">
      <w:pPr>
        <w:tabs>
          <w:tab w:val="left" w:pos="360"/>
        </w:tabs>
      </w:pPr>
      <w:r>
        <w:t xml:space="preserve">Knowledge of applicable computer word processing, spreadsheet and database </w:t>
      </w:r>
      <w:r w:rsidR="004B5FA0">
        <w:tab/>
      </w:r>
      <w:r>
        <w:t>applications.</w:t>
      </w:r>
    </w:p>
    <w:p w14:paraId="52CF7AA0" w14:textId="77777777" w:rsidR="00933257" w:rsidRDefault="00933257" w:rsidP="00217AF5"/>
    <w:p w14:paraId="7CA01F84" w14:textId="77777777" w:rsidR="00F55FE2" w:rsidRDefault="00F55FE2" w:rsidP="00755029">
      <w:r>
        <w:rPr>
          <w:b/>
          <w:u w:val="single"/>
        </w:rPr>
        <w:t>MINIMUM QUALIFICATION REQUIREMENTS</w:t>
      </w:r>
      <w:r w:rsidRPr="00DD39E3">
        <w:rPr>
          <w:b/>
        </w:rPr>
        <w:t>:</w:t>
      </w:r>
    </w:p>
    <w:p w14:paraId="25E61187" w14:textId="77777777" w:rsidR="00183640" w:rsidRDefault="002D739F" w:rsidP="00907BAC">
      <w:r>
        <w:t>U</w:t>
      </w:r>
      <w:r w:rsidR="00183640">
        <w:t>ndergraduate degree in business administration</w:t>
      </w:r>
      <w:r w:rsidR="00E403CE">
        <w:t xml:space="preserve">, public administration, </w:t>
      </w:r>
      <w:r w:rsidR="00E905F8">
        <w:t xml:space="preserve">or related field.  </w:t>
      </w:r>
    </w:p>
    <w:p w14:paraId="063B2437" w14:textId="77777777" w:rsidR="00E905F8" w:rsidRDefault="00E905F8" w:rsidP="00907BAC">
      <w:r>
        <w:t>Minimum of five years of management</w:t>
      </w:r>
      <w:r w:rsidR="001D4199">
        <w:t xml:space="preserve"> or supervisory experience.  </w:t>
      </w:r>
      <w:r w:rsidR="00217AF5">
        <w:t>Knowledge of state and federal employment laws</w:t>
      </w:r>
      <w:r w:rsidR="00933257">
        <w:t xml:space="preserve">.  </w:t>
      </w:r>
      <w:r w:rsidR="00217AF5">
        <w:t xml:space="preserve">Knowledge </w:t>
      </w:r>
      <w:r w:rsidR="00933257">
        <w:t xml:space="preserve">of </w:t>
      </w:r>
      <w:r w:rsidR="00217AF5">
        <w:t>and proficiency in</w:t>
      </w:r>
      <w:r w:rsidR="00933257">
        <w:t xml:space="preserve"> applicable software applications including</w:t>
      </w:r>
      <w:r w:rsidR="00217AF5">
        <w:t xml:space="preserve"> word processing, Excel, </w:t>
      </w:r>
      <w:proofErr w:type="spellStart"/>
      <w:r w:rsidR="00217AF5">
        <w:t>Quickbooks</w:t>
      </w:r>
      <w:proofErr w:type="spellEnd"/>
      <w:r w:rsidR="00217AF5">
        <w:t xml:space="preserve">, Outlook, Adobe Acrobat, or similar software.  </w:t>
      </w:r>
      <w:r w:rsidR="001D4199">
        <w:t xml:space="preserve">Experience in public administration and specific knowledge of relevant areas including court procedures, public fund administration and judicial legislation preferred.  </w:t>
      </w:r>
    </w:p>
    <w:p w14:paraId="25E8FFFD" w14:textId="77777777" w:rsidR="002A7EF8" w:rsidRDefault="002A7EF8" w:rsidP="00755029"/>
    <w:p w14:paraId="76B1549D" w14:textId="77777777" w:rsidR="00B53C84" w:rsidRDefault="00B53C84" w:rsidP="00B53C84">
      <w:pPr>
        <w:pStyle w:val="p15"/>
        <w:ind w:left="158"/>
        <w:rPr>
          <w:rFonts w:cs="Arial"/>
        </w:rPr>
      </w:pPr>
    </w:p>
    <w:p w14:paraId="0C0804B9" w14:textId="77777777" w:rsidR="00B5335C" w:rsidRDefault="00B5335C" w:rsidP="00B53C84">
      <w:pPr>
        <w:pStyle w:val="p15"/>
        <w:ind w:left="158"/>
        <w:rPr>
          <w:rFonts w:cs="Arial"/>
        </w:rPr>
      </w:pPr>
    </w:p>
    <w:p w14:paraId="2AA9E016" w14:textId="77777777" w:rsidR="00B53C84" w:rsidRPr="003E4BE0" w:rsidRDefault="00B53C84" w:rsidP="00B53C84">
      <w:pPr>
        <w:pStyle w:val="t11"/>
        <w:tabs>
          <w:tab w:val="left" w:pos="294"/>
          <w:tab w:val="left" w:pos="4388"/>
        </w:tabs>
        <w:rPr>
          <w:rFonts w:cs="Courier New"/>
        </w:rPr>
      </w:pPr>
    </w:p>
    <w:p w14:paraId="52066C48" w14:textId="77777777" w:rsidR="00B53C84" w:rsidRDefault="00B53C84" w:rsidP="00B53C84">
      <w:pPr>
        <w:pStyle w:val="c16"/>
        <w:tabs>
          <w:tab w:val="left" w:pos="294"/>
          <w:tab w:val="left" w:pos="4388"/>
        </w:tabs>
        <w:rPr>
          <w:rFonts w:cs="Arial"/>
          <w:b/>
          <w:bCs/>
          <w:szCs w:val="26"/>
        </w:rPr>
      </w:pPr>
    </w:p>
    <w:p w14:paraId="5B74DA26" w14:textId="77777777" w:rsidR="00B53C84" w:rsidRDefault="00B53C84" w:rsidP="00B53C84">
      <w:pPr>
        <w:pStyle w:val="c16"/>
        <w:tabs>
          <w:tab w:val="left" w:pos="294"/>
          <w:tab w:val="left" w:pos="4388"/>
        </w:tabs>
        <w:rPr>
          <w:rFonts w:cs="Arial"/>
          <w:b/>
          <w:bCs/>
          <w:szCs w:val="26"/>
        </w:rPr>
      </w:pPr>
    </w:p>
    <w:sectPr w:rsidR="00B53C84" w:rsidSect="00E2002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0DA8"/>
    <w:multiLevelType w:val="hybridMultilevel"/>
    <w:tmpl w:val="F68A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F2B3D"/>
    <w:multiLevelType w:val="hybridMultilevel"/>
    <w:tmpl w:val="E604A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627D8"/>
    <w:multiLevelType w:val="hybridMultilevel"/>
    <w:tmpl w:val="EB1E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56094">
    <w:abstractNumId w:val="0"/>
  </w:num>
  <w:num w:numId="2" w16cid:durableId="1898661578">
    <w:abstractNumId w:val="2"/>
  </w:num>
  <w:num w:numId="3" w16cid:durableId="49781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wMTIzNzY0tDQxNTNT0lEKTi0uzszPAykwrAUA9eJUpiwAAAA="/>
  </w:docVars>
  <w:rsids>
    <w:rsidRoot w:val="00755029"/>
    <w:rsid w:val="0002389B"/>
    <w:rsid w:val="000411D9"/>
    <w:rsid w:val="0006129A"/>
    <w:rsid w:val="00072BF6"/>
    <w:rsid w:val="000D5557"/>
    <w:rsid w:val="000E2F12"/>
    <w:rsid w:val="001109CC"/>
    <w:rsid w:val="00131669"/>
    <w:rsid w:val="0017645E"/>
    <w:rsid w:val="00183640"/>
    <w:rsid w:val="00193873"/>
    <w:rsid w:val="001C1684"/>
    <w:rsid w:val="001D4199"/>
    <w:rsid w:val="001E69D8"/>
    <w:rsid w:val="00216562"/>
    <w:rsid w:val="00217AF5"/>
    <w:rsid w:val="0023776D"/>
    <w:rsid w:val="00285DA3"/>
    <w:rsid w:val="002A7EF8"/>
    <w:rsid w:val="002C2D5B"/>
    <w:rsid w:val="002D0E1C"/>
    <w:rsid w:val="002D739F"/>
    <w:rsid w:val="00302FB7"/>
    <w:rsid w:val="00304B23"/>
    <w:rsid w:val="003311E4"/>
    <w:rsid w:val="003659AE"/>
    <w:rsid w:val="0036790C"/>
    <w:rsid w:val="00377366"/>
    <w:rsid w:val="003B7266"/>
    <w:rsid w:val="003E58BF"/>
    <w:rsid w:val="003F6C2F"/>
    <w:rsid w:val="00400E00"/>
    <w:rsid w:val="00420F6D"/>
    <w:rsid w:val="0049047B"/>
    <w:rsid w:val="00497993"/>
    <w:rsid w:val="004B0636"/>
    <w:rsid w:val="004B5FA0"/>
    <w:rsid w:val="004C4225"/>
    <w:rsid w:val="0050165F"/>
    <w:rsid w:val="00517BA1"/>
    <w:rsid w:val="0052527C"/>
    <w:rsid w:val="0052726D"/>
    <w:rsid w:val="005B060F"/>
    <w:rsid w:val="005B553E"/>
    <w:rsid w:val="00663AF5"/>
    <w:rsid w:val="00685FAA"/>
    <w:rsid w:val="006A62E1"/>
    <w:rsid w:val="006B35FF"/>
    <w:rsid w:val="00730EB7"/>
    <w:rsid w:val="00737F70"/>
    <w:rsid w:val="00741D41"/>
    <w:rsid w:val="00755029"/>
    <w:rsid w:val="007668B7"/>
    <w:rsid w:val="00777552"/>
    <w:rsid w:val="007A6D50"/>
    <w:rsid w:val="007B7530"/>
    <w:rsid w:val="00822935"/>
    <w:rsid w:val="00874F4E"/>
    <w:rsid w:val="00892B6D"/>
    <w:rsid w:val="0089565B"/>
    <w:rsid w:val="008D2DDD"/>
    <w:rsid w:val="008F5FBF"/>
    <w:rsid w:val="00907BAC"/>
    <w:rsid w:val="00933257"/>
    <w:rsid w:val="00972321"/>
    <w:rsid w:val="009A4E81"/>
    <w:rsid w:val="009D49BF"/>
    <w:rsid w:val="009F2389"/>
    <w:rsid w:val="009F5309"/>
    <w:rsid w:val="00A06C14"/>
    <w:rsid w:val="00A15E92"/>
    <w:rsid w:val="00A5167D"/>
    <w:rsid w:val="00A61834"/>
    <w:rsid w:val="00A70D68"/>
    <w:rsid w:val="00AA0393"/>
    <w:rsid w:val="00AB3396"/>
    <w:rsid w:val="00AB56B4"/>
    <w:rsid w:val="00AF2F2F"/>
    <w:rsid w:val="00B123D7"/>
    <w:rsid w:val="00B24B62"/>
    <w:rsid w:val="00B31502"/>
    <w:rsid w:val="00B33E0F"/>
    <w:rsid w:val="00B5335C"/>
    <w:rsid w:val="00B53C84"/>
    <w:rsid w:val="00B77AB0"/>
    <w:rsid w:val="00B86A24"/>
    <w:rsid w:val="00BF38BB"/>
    <w:rsid w:val="00C10194"/>
    <w:rsid w:val="00C87D5D"/>
    <w:rsid w:val="00C94852"/>
    <w:rsid w:val="00CA2647"/>
    <w:rsid w:val="00CA6152"/>
    <w:rsid w:val="00D1334F"/>
    <w:rsid w:val="00D27DC9"/>
    <w:rsid w:val="00D35BE9"/>
    <w:rsid w:val="00DB7323"/>
    <w:rsid w:val="00DC6C3D"/>
    <w:rsid w:val="00DD39E3"/>
    <w:rsid w:val="00DF1C7C"/>
    <w:rsid w:val="00DF4C88"/>
    <w:rsid w:val="00E1639F"/>
    <w:rsid w:val="00E2002C"/>
    <w:rsid w:val="00E403CE"/>
    <w:rsid w:val="00E905F8"/>
    <w:rsid w:val="00E94F1A"/>
    <w:rsid w:val="00EB4520"/>
    <w:rsid w:val="00F55FE2"/>
    <w:rsid w:val="00F56CAD"/>
    <w:rsid w:val="00F751B1"/>
    <w:rsid w:val="00F802B9"/>
    <w:rsid w:val="00FA2A63"/>
    <w:rsid w:val="00FF430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06163C5"/>
  <w15:docId w15:val="{A297A6BB-3F23-4069-BEC3-D57E7BA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565B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B53C84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t10">
    <w:name w:val="t10"/>
    <w:basedOn w:val="Normal"/>
    <w:rsid w:val="00B53C84"/>
    <w:pPr>
      <w:widowControl w:val="0"/>
      <w:autoSpaceDE w:val="0"/>
      <w:autoSpaceDN w:val="0"/>
      <w:adjustRightInd w:val="0"/>
    </w:pPr>
  </w:style>
  <w:style w:type="paragraph" w:customStyle="1" w:styleId="t11">
    <w:name w:val="t11"/>
    <w:basedOn w:val="Normal"/>
    <w:rsid w:val="00B53C84"/>
    <w:pPr>
      <w:widowControl w:val="0"/>
      <w:autoSpaceDE w:val="0"/>
      <w:autoSpaceDN w:val="0"/>
      <w:adjustRightInd w:val="0"/>
    </w:pPr>
  </w:style>
  <w:style w:type="paragraph" w:customStyle="1" w:styleId="c14">
    <w:name w:val="c14"/>
    <w:basedOn w:val="Normal"/>
    <w:rsid w:val="00B53C84"/>
    <w:pPr>
      <w:widowControl w:val="0"/>
      <w:autoSpaceDE w:val="0"/>
      <w:autoSpaceDN w:val="0"/>
      <w:adjustRightInd w:val="0"/>
      <w:jc w:val="center"/>
    </w:pPr>
  </w:style>
  <w:style w:type="paragraph" w:customStyle="1" w:styleId="p15">
    <w:name w:val="p15"/>
    <w:basedOn w:val="Normal"/>
    <w:rsid w:val="00B53C84"/>
    <w:pPr>
      <w:widowControl w:val="0"/>
      <w:tabs>
        <w:tab w:val="left" w:pos="158"/>
      </w:tabs>
      <w:autoSpaceDE w:val="0"/>
      <w:autoSpaceDN w:val="0"/>
      <w:adjustRightInd w:val="0"/>
      <w:ind w:left="1282"/>
    </w:pPr>
  </w:style>
  <w:style w:type="paragraph" w:customStyle="1" w:styleId="c16">
    <w:name w:val="c16"/>
    <w:basedOn w:val="Normal"/>
    <w:rsid w:val="00B53C84"/>
    <w:pPr>
      <w:widowControl w:val="0"/>
      <w:autoSpaceDE w:val="0"/>
      <w:autoSpaceDN w:val="0"/>
      <w:adjustRightInd w:val="0"/>
      <w:jc w:val="center"/>
    </w:pPr>
  </w:style>
  <w:style w:type="paragraph" w:styleId="ListParagraph">
    <w:name w:val="List Paragraph"/>
    <w:basedOn w:val="Normal"/>
    <w:uiPriority w:val="34"/>
    <w:qFormat/>
    <w:rsid w:val="0090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F895-2A6E-4A9B-945C-2A9F8F28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5834</Characters>
  <Application>Microsoft Office Word</Application>
  <DocSecurity>0</DocSecurity>
  <Lines>121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Jefferson Parish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MBadeaux</dc:creator>
  <cp:keywords/>
  <dc:description/>
  <cp:lastModifiedBy>15th JDC</cp:lastModifiedBy>
  <cp:revision>2</cp:revision>
  <cp:lastPrinted>2018-11-13T16:43:00Z</cp:lastPrinted>
  <dcterms:created xsi:type="dcterms:W3CDTF">2024-07-30T19:53:00Z</dcterms:created>
  <dcterms:modified xsi:type="dcterms:W3CDTF">2024-07-30T19:53:00Z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5fa48c666f0404c10746f11d092eb6df449d023ad979b42b23049d868a6f6ad1</vt:lpwstr>
  </property>
</Properties>
</file>